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58F" w:rsidRDefault="003E758F" w:rsidP="003E758F">
      <w:pPr>
        <w:pStyle w:val="Navadensplet"/>
        <w:shd w:val="clear" w:color="auto" w:fill="FFFFFF"/>
        <w:spacing w:before="0" w:beforeAutospacing="0" w:after="240" w:afterAutospacing="0"/>
        <w:rPr>
          <w:rFonts w:ascii="Arial" w:hAnsi="Arial" w:cs="Arial"/>
          <w:color w:val="000000"/>
          <w:sz w:val="18"/>
          <w:szCs w:val="18"/>
        </w:rPr>
      </w:pPr>
      <w:r>
        <w:rPr>
          <w:rStyle w:val="Krepko"/>
          <w:rFonts w:ascii="Arial" w:hAnsi="Arial" w:cs="Arial"/>
          <w:color w:val="000000"/>
          <w:sz w:val="18"/>
          <w:szCs w:val="18"/>
        </w:rPr>
        <w:t>Obvestilo delničarjem</w:t>
      </w:r>
    </w:p>
    <w:p w:rsidR="003E758F" w:rsidRDefault="003E758F" w:rsidP="003E758F">
      <w:pPr>
        <w:pStyle w:val="Navadensplet"/>
        <w:shd w:val="clear" w:color="auto" w:fill="FFFFFF"/>
        <w:spacing w:before="0" w:beforeAutospacing="0" w:after="240" w:afterAutospacing="0"/>
        <w:rPr>
          <w:rFonts w:ascii="Arial" w:hAnsi="Arial" w:cs="Arial"/>
          <w:color w:val="000000"/>
          <w:sz w:val="18"/>
          <w:szCs w:val="18"/>
        </w:rPr>
      </w:pPr>
      <w:r>
        <w:rPr>
          <w:rFonts w:ascii="Arial" w:hAnsi="Arial" w:cs="Arial"/>
          <w:color w:val="000000"/>
          <w:sz w:val="18"/>
          <w:szCs w:val="18"/>
        </w:rPr>
        <w:t xml:space="preserve">V skladu s skupščinskim sklepom o lastnih delnicah in programom odkupa lastnih delnic družba Elektro Maribor </w:t>
      </w:r>
      <w:proofErr w:type="spellStart"/>
      <w:r>
        <w:rPr>
          <w:rFonts w:ascii="Arial" w:hAnsi="Arial" w:cs="Arial"/>
          <w:color w:val="000000"/>
          <w:sz w:val="18"/>
          <w:szCs w:val="18"/>
        </w:rPr>
        <w:t>d.d</w:t>
      </w:r>
      <w:proofErr w:type="spellEnd"/>
      <w:r>
        <w:rPr>
          <w:rFonts w:ascii="Arial" w:hAnsi="Arial" w:cs="Arial"/>
          <w:color w:val="000000"/>
          <w:sz w:val="18"/>
          <w:szCs w:val="18"/>
        </w:rPr>
        <w:t>. pravkar odkupuje lastne delnice izven organiziranega trga.</w:t>
      </w:r>
    </w:p>
    <w:p w:rsidR="003E758F" w:rsidRDefault="003E758F" w:rsidP="003E758F">
      <w:pPr>
        <w:pStyle w:val="Navadensplet"/>
        <w:shd w:val="clear" w:color="auto" w:fill="FFFFFF"/>
        <w:spacing w:before="0" w:beforeAutospacing="0" w:after="240" w:afterAutospacing="0"/>
        <w:rPr>
          <w:rFonts w:ascii="Arial" w:hAnsi="Arial" w:cs="Arial"/>
          <w:color w:val="000000"/>
          <w:sz w:val="18"/>
          <w:szCs w:val="18"/>
        </w:rPr>
      </w:pPr>
      <w:r>
        <w:rPr>
          <w:rFonts w:ascii="Arial" w:hAnsi="Arial" w:cs="Arial"/>
          <w:color w:val="000000"/>
          <w:sz w:val="18"/>
          <w:szCs w:val="18"/>
        </w:rPr>
        <w:t>Odkupna cena je 2,70 evra za vsako posamezno delnico EMAG. Maksimalna količina odkupa do 31.12.2017 je 1.244.953 delnic in do dne 31.3.2018 preostanek lastnih delnic, do največ 1.674.766 delnic EMAG. Odkup traja do preklica.</w:t>
      </w:r>
    </w:p>
    <w:p w:rsidR="003E758F" w:rsidRDefault="003E758F" w:rsidP="003E758F">
      <w:pPr>
        <w:pStyle w:val="Navadensplet"/>
        <w:shd w:val="clear" w:color="auto" w:fill="FFFFFF"/>
        <w:spacing w:before="0" w:beforeAutospacing="0" w:after="240" w:afterAutospacing="0"/>
        <w:rPr>
          <w:rFonts w:ascii="Arial" w:hAnsi="Arial" w:cs="Arial"/>
          <w:color w:val="000000"/>
          <w:sz w:val="18"/>
          <w:szCs w:val="18"/>
        </w:rPr>
      </w:pPr>
      <w:r>
        <w:rPr>
          <w:rFonts w:ascii="Arial" w:hAnsi="Arial" w:cs="Arial"/>
          <w:color w:val="000000"/>
          <w:sz w:val="18"/>
          <w:szCs w:val="18"/>
        </w:rPr>
        <w:t xml:space="preserve">Odkup vodi družba </w:t>
      </w:r>
      <w:proofErr w:type="spellStart"/>
      <w:r>
        <w:rPr>
          <w:rFonts w:ascii="Arial" w:hAnsi="Arial" w:cs="Arial"/>
          <w:color w:val="000000"/>
          <w:sz w:val="18"/>
          <w:szCs w:val="18"/>
        </w:rPr>
        <w:t>Ilirika</w:t>
      </w:r>
      <w:proofErr w:type="spellEnd"/>
      <w:r>
        <w:rPr>
          <w:rFonts w:ascii="Arial" w:hAnsi="Arial" w:cs="Arial"/>
          <w:color w:val="000000"/>
          <w:sz w:val="18"/>
          <w:szCs w:val="18"/>
        </w:rPr>
        <w:t xml:space="preserve"> borzno posredniška hiša </w:t>
      </w:r>
      <w:proofErr w:type="spellStart"/>
      <w:r>
        <w:rPr>
          <w:rFonts w:ascii="Arial" w:hAnsi="Arial" w:cs="Arial"/>
          <w:color w:val="000000"/>
          <w:sz w:val="18"/>
          <w:szCs w:val="18"/>
        </w:rPr>
        <w:t>d.d</w:t>
      </w:r>
      <w:proofErr w:type="spellEnd"/>
      <w:r>
        <w:rPr>
          <w:rFonts w:ascii="Arial" w:hAnsi="Arial" w:cs="Arial"/>
          <w:color w:val="000000"/>
          <w:sz w:val="18"/>
          <w:szCs w:val="18"/>
        </w:rPr>
        <w:t>.. Slovenska cesta 54 a, 1000 Ljubljana, telefon 01/300 22 50.</w:t>
      </w:r>
    </w:p>
    <w:p w:rsidR="003E758F" w:rsidRDefault="003E758F" w:rsidP="003E758F">
      <w:pPr>
        <w:pStyle w:val="Navadensplet"/>
        <w:shd w:val="clear" w:color="auto" w:fill="FFFFFF"/>
        <w:spacing w:before="0" w:beforeAutospacing="0" w:after="240" w:afterAutospacing="0"/>
        <w:rPr>
          <w:rFonts w:ascii="Arial" w:hAnsi="Arial" w:cs="Arial"/>
          <w:color w:val="000000"/>
          <w:sz w:val="18"/>
          <w:szCs w:val="18"/>
        </w:rPr>
      </w:pPr>
      <w:r>
        <w:rPr>
          <w:rFonts w:ascii="Arial" w:hAnsi="Arial" w:cs="Arial"/>
          <w:color w:val="000000"/>
          <w:sz w:val="18"/>
          <w:szCs w:val="18"/>
        </w:rPr>
        <w:t xml:space="preserve">Vse ostale informacije in dokumenti so dostopni na spletni strani www.ilirika.si in </w:t>
      </w:r>
      <w:hyperlink r:id="rId4" w:history="1">
        <w:r w:rsidRPr="007113F4">
          <w:rPr>
            <w:rStyle w:val="Hiperpovezava"/>
            <w:rFonts w:ascii="Arial" w:hAnsi="Arial" w:cs="Arial"/>
            <w:sz w:val="18"/>
            <w:szCs w:val="18"/>
          </w:rPr>
          <w:t>www.elektro-maribor.si</w:t>
        </w:r>
      </w:hyperlink>
      <w:r>
        <w:rPr>
          <w:rFonts w:ascii="Arial" w:hAnsi="Arial" w:cs="Arial"/>
          <w:color w:val="000000"/>
          <w:sz w:val="18"/>
          <w:szCs w:val="18"/>
        </w:rPr>
        <w:t>.</w:t>
      </w:r>
    </w:p>
    <w:p w:rsidR="00B203AA" w:rsidRDefault="003E758F">
      <w:bookmarkStart w:id="0" w:name="_GoBack"/>
      <w:bookmarkEnd w:id="0"/>
    </w:p>
    <w:sectPr w:rsidR="00B203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58F"/>
    <w:rsid w:val="00097871"/>
    <w:rsid w:val="003E758F"/>
    <w:rsid w:val="004564B8"/>
    <w:rsid w:val="008E5C0C"/>
    <w:rsid w:val="00B85C3F"/>
    <w:rsid w:val="00DA0540"/>
    <w:rsid w:val="00FD00BE"/>
    <w:rsid w:val="00FF51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BD549"/>
  <w15:chartTrackingRefBased/>
  <w15:docId w15:val="{ABDE34F1-8BEC-440B-AFA8-6B3A7A7A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D00BE"/>
    <w:pPr>
      <w:widowControl w:val="0"/>
      <w:suppressAutoHyphens/>
    </w:pPr>
    <w:rPr>
      <w:sz w:val="24"/>
    </w:rPr>
  </w:style>
  <w:style w:type="paragraph" w:styleId="Naslov1">
    <w:name w:val="heading 1"/>
    <w:basedOn w:val="Navaden"/>
    <w:next w:val="Navaden"/>
    <w:link w:val="Naslov1Znak"/>
    <w:uiPriority w:val="9"/>
    <w:qFormat/>
    <w:rsid w:val="00FD00BE"/>
    <w:pPr>
      <w:keepNext/>
      <w:spacing w:before="240" w:after="60"/>
      <w:outlineLvl w:val="0"/>
    </w:pPr>
    <w:rPr>
      <w:rFonts w:asciiTheme="majorHAnsi" w:eastAsiaTheme="majorEastAsia" w:hAnsiTheme="majorHAnsi" w:cstheme="majorBidi"/>
      <w:b/>
      <w:bCs/>
      <w:kern w:val="32"/>
      <w:sz w:val="32"/>
      <w:szCs w:val="32"/>
    </w:rPr>
  </w:style>
  <w:style w:type="paragraph" w:styleId="Naslov2">
    <w:name w:val="heading 2"/>
    <w:basedOn w:val="Navaden"/>
    <w:next w:val="Navaden"/>
    <w:link w:val="Naslov2Znak"/>
    <w:uiPriority w:val="9"/>
    <w:semiHidden/>
    <w:unhideWhenUsed/>
    <w:qFormat/>
    <w:rsid w:val="00FD00BE"/>
    <w:pPr>
      <w:keepNext/>
      <w:spacing w:before="240" w:after="60"/>
      <w:outlineLvl w:val="1"/>
    </w:pPr>
    <w:rPr>
      <w:rFonts w:asciiTheme="majorHAnsi" w:eastAsiaTheme="majorEastAsia" w:hAnsiTheme="majorHAnsi" w:cstheme="majorBidi"/>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og1">
    <w:name w:val="Slog1"/>
    <w:basedOn w:val="Intenzivencitat"/>
    <w:link w:val="Slog1Znak"/>
    <w:qFormat/>
    <w:rsid w:val="00FD00BE"/>
    <w:pPr>
      <w:spacing w:before="0" w:after="0" w:line="276" w:lineRule="auto"/>
    </w:pPr>
    <w:rPr>
      <w:rFonts w:asciiTheme="minorHAnsi" w:hAnsiTheme="minorHAnsi"/>
      <w:i w:val="0"/>
      <w:sz w:val="28"/>
    </w:rPr>
  </w:style>
  <w:style w:type="character" w:customStyle="1" w:styleId="Slog1Znak">
    <w:name w:val="Slog1 Znak"/>
    <w:basedOn w:val="IntenzivencitatZnak"/>
    <w:link w:val="Slog1"/>
    <w:rsid w:val="00FD00BE"/>
    <w:rPr>
      <w:rFonts w:asciiTheme="minorHAnsi" w:eastAsiaTheme="majorEastAsia" w:hAnsiTheme="minorHAnsi" w:cstheme="majorBidi"/>
      <w:i w:val="0"/>
      <w:iCs/>
      <w:color w:val="4F81BD"/>
      <w:kern w:val="32"/>
      <w:sz w:val="28"/>
      <w:szCs w:val="32"/>
    </w:rPr>
  </w:style>
  <w:style w:type="paragraph" w:styleId="Intenzivencitat">
    <w:name w:val="Intense Quote"/>
    <w:aliases w:val="Naslov 1_z"/>
    <w:basedOn w:val="Naslov1"/>
    <w:next w:val="Navaden"/>
    <w:link w:val="IntenzivencitatZnak"/>
    <w:autoRedefine/>
    <w:uiPriority w:val="30"/>
    <w:qFormat/>
    <w:rsid w:val="00FD00BE"/>
    <w:pPr>
      <w:pBdr>
        <w:bottom w:val="single" w:sz="4" w:space="4" w:color="4F81BD"/>
      </w:pBdr>
      <w:spacing w:before="200" w:after="280"/>
      <w:ind w:left="936" w:right="936"/>
    </w:pPr>
    <w:rPr>
      <w:rFonts w:ascii="Calibri" w:hAnsi="Calibri"/>
      <w:b w:val="0"/>
      <w:bCs w:val="0"/>
      <w:i/>
      <w:iCs/>
      <w:color w:val="4F81BD"/>
    </w:rPr>
  </w:style>
  <w:style w:type="character" w:customStyle="1" w:styleId="IntenzivencitatZnak">
    <w:name w:val="Intenziven citat Znak"/>
    <w:aliases w:val="Naslov 1_z Znak"/>
    <w:link w:val="Intenzivencitat"/>
    <w:uiPriority w:val="30"/>
    <w:rsid w:val="00FD00BE"/>
    <w:rPr>
      <w:rFonts w:ascii="Calibri" w:eastAsiaTheme="majorEastAsia" w:hAnsi="Calibri" w:cstheme="majorBidi"/>
      <w:i/>
      <w:iCs/>
      <w:color w:val="4F81BD"/>
      <w:kern w:val="32"/>
      <w:sz w:val="32"/>
      <w:szCs w:val="32"/>
    </w:rPr>
  </w:style>
  <w:style w:type="character" w:customStyle="1" w:styleId="Naslov1Znak">
    <w:name w:val="Naslov 1 Znak"/>
    <w:link w:val="Naslov1"/>
    <w:uiPriority w:val="9"/>
    <w:rsid w:val="00FD00BE"/>
    <w:rPr>
      <w:rFonts w:asciiTheme="majorHAnsi" w:eastAsiaTheme="majorEastAsia" w:hAnsiTheme="majorHAnsi" w:cstheme="majorBidi"/>
      <w:b/>
      <w:bCs/>
      <w:kern w:val="32"/>
      <w:sz w:val="32"/>
      <w:szCs w:val="32"/>
    </w:rPr>
  </w:style>
  <w:style w:type="character" w:customStyle="1" w:styleId="Naslov2Znak">
    <w:name w:val="Naslov 2 Znak"/>
    <w:link w:val="Naslov2"/>
    <w:uiPriority w:val="9"/>
    <w:semiHidden/>
    <w:rsid w:val="00FD00BE"/>
    <w:rPr>
      <w:rFonts w:asciiTheme="majorHAnsi" w:eastAsiaTheme="majorEastAsia" w:hAnsiTheme="majorHAnsi" w:cstheme="majorBidi"/>
      <w:b/>
      <w:bCs/>
      <w:i/>
      <w:iCs/>
      <w:sz w:val="28"/>
      <w:szCs w:val="28"/>
    </w:rPr>
  </w:style>
  <w:style w:type="paragraph" w:styleId="Naslov">
    <w:name w:val="Title"/>
    <w:basedOn w:val="Navaden"/>
    <w:link w:val="NaslovZnak"/>
    <w:qFormat/>
    <w:rsid w:val="00FD00BE"/>
    <w:pPr>
      <w:widowControl/>
      <w:suppressAutoHyphens w:val="0"/>
      <w:jc w:val="center"/>
    </w:pPr>
    <w:rPr>
      <w:rFonts w:eastAsia="Times New Roman"/>
      <w:b/>
      <w:sz w:val="20"/>
    </w:rPr>
  </w:style>
  <w:style w:type="character" w:customStyle="1" w:styleId="NaslovZnak">
    <w:name w:val="Naslov Znak"/>
    <w:basedOn w:val="Privzetapisavaodstavka"/>
    <w:link w:val="Naslov"/>
    <w:rsid w:val="00FD00BE"/>
    <w:rPr>
      <w:b/>
    </w:rPr>
  </w:style>
  <w:style w:type="character" w:styleId="Intenzivenpoudarek">
    <w:name w:val="Intense Emphasis"/>
    <w:uiPriority w:val="21"/>
    <w:qFormat/>
    <w:rsid w:val="00FD00BE"/>
    <w:rPr>
      <w:b/>
      <w:bCs/>
      <w:i/>
      <w:iCs/>
      <w:color w:val="4F81BD"/>
    </w:rPr>
  </w:style>
  <w:style w:type="paragraph" w:styleId="NaslovTOC">
    <w:name w:val="TOC Heading"/>
    <w:basedOn w:val="Naslov1"/>
    <w:next w:val="Navaden"/>
    <w:uiPriority w:val="39"/>
    <w:semiHidden/>
    <w:unhideWhenUsed/>
    <w:qFormat/>
    <w:rsid w:val="00FD00BE"/>
    <w:pPr>
      <w:outlineLvl w:val="9"/>
    </w:pPr>
  </w:style>
  <w:style w:type="paragraph" w:styleId="Navadensplet">
    <w:name w:val="Normal (Web)"/>
    <w:basedOn w:val="Navaden"/>
    <w:uiPriority w:val="99"/>
    <w:semiHidden/>
    <w:unhideWhenUsed/>
    <w:rsid w:val="003E758F"/>
    <w:pPr>
      <w:widowControl/>
      <w:suppressAutoHyphens w:val="0"/>
      <w:spacing w:before="100" w:beforeAutospacing="1" w:after="100" w:afterAutospacing="1"/>
    </w:pPr>
    <w:rPr>
      <w:rFonts w:eastAsia="Times New Roman"/>
      <w:szCs w:val="24"/>
    </w:rPr>
  </w:style>
  <w:style w:type="character" w:styleId="Krepko">
    <w:name w:val="Strong"/>
    <w:basedOn w:val="Privzetapisavaodstavka"/>
    <w:uiPriority w:val="22"/>
    <w:qFormat/>
    <w:rsid w:val="003E758F"/>
    <w:rPr>
      <w:b/>
      <w:bCs/>
    </w:rPr>
  </w:style>
  <w:style w:type="character" w:styleId="Hiperpovezava">
    <w:name w:val="Hyperlink"/>
    <w:basedOn w:val="Privzetapisavaodstavka"/>
    <w:uiPriority w:val="99"/>
    <w:unhideWhenUsed/>
    <w:rsid w:val="003E75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29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lektro-maribor.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103</Words>
  <Characters>588</Characters>
  <Application>Microsoft Office Word</Application>
  <DocSecurity>0</DocSecurity>
  <Lines>4</Lines>
  <Paragraphs>1</Paragraphs>
  <ScaleCrop>false</ScaleCrop>
  <HeadingPairs>
    <vt:vector size="2" baseType="variant">
      <vt:variant>
        <vt:lpstr>Naslov</vt:lpstr>
      </vt:variant>
      <vt:variant>
        <vt:i4>1</vt:i4>
      </vt:variant>
    </vt:vector>
  </HeadingPairs>
  <TitlesOfParts>
    <vt:vector size="1" baseType="lpstr">
      <vt:lpstr/>
    </vt:vector>
  </TitlesOfParts>
  <Company>Elektro Maribor</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Zagomilšek Cizelj Karin</dc:creator>
  <cp:keywords/>
  <dc:description/>
  <cp:lastModifiedBy>Zagomilšek Cizelj Karin</cp:lastModifiedBy>
  <cp:revision>1</cp:revision>
  <dcterms:created xsi:type="dcterms:W3CDTF">2018-02-07T13:39:00Z</dcterms:created>
  <dcterms:modified xsi:type="dcterms:W3CDTF">2018-02-07T13:44:00Z</dcterms:modified>
</cp:coreProperties>
</file>